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73CE8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Занятие внеурочной деятельности</w:t>
      </w:r>
      <w:r w:rsidRPr="00173CE8">
        <w:rPr>
          <w:rFonts w:ascii="Arial" w:eastAsia="Times New Roman" w:hAnsi="Arial" w:cs="Arial"/>
          <w:b/>
          <w:bCs/>
          <w:color w:val="212529"/>
          <w:sz w:val="24"/>
          <w:szCs w:val="24"/>
        </w:rPr>
        <w:t> </w:t>
      </w:r>
      <w:r w:rsidR="002F07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«Все работы хороши, выбирай на вкус»</w:t>
      </w:r>
      <w:r w:rsidR="002F0735" w:rsidRPr="00173CE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F07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</w:t>
      </w:r>
      <w:r w:rsidRPr="00173CE8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4 класса по теме: </w:t>
      </w:r>
      <w:r w:rsidRPr="00173CE8">
        <w:rPr>
          <w:rFonts w:ascii="Arial" w:eastAsia="Times New Roman" w:hAnsi="Arial" w:cs="Arial"/>
          <w:b/>
          <w:bCs/>
          <w:color w:val="212529"/>
          <w:sz w:val="24"/>
          <w:szCs w:val="24"/>
        </w:rPr>
        <w:t>«Профессия - повар».</w:t>
      </w:r>
    </w:p>
    <w:p w:rsidR="00173CE8" w:rsidRPr="00173CE8" w:rsidRDefault="0078016D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</w:rPr>
        <w:t>Учитель</w:t>
      </w:r>
      <w:r w:rsidR="00173CE8" w:rsidRPr="00173CE8">
        <w:rPr>
          <w:rFonts w:ascii="Arial" w:eastAsia="Times New Roman" w:hAnsi="Arial" w:cs="Arial"/>
          <w:b/>
          <w:bCs/>
          <w:color w:val="212529"/>
          <w:sz w:val="24"/>
          <w:szCs w:val="24"/>
        </w:rPr>
        <w:t>:</w:t>
      </w:r>
      <w:r w:rsidR="002F0735">
        <w:rPr>
          <w:rFonts w:ascii="Arial" w:eastAsia="Times New Roman" w:hAnsi="Arial" w:cs="Arial"/>
          <w:b/>
          <w:bCs/>
          <w:color w:val="212529"/>
          <w:sz w:val="24"/>
          <w:szCs w:val="24"/>
        </w:rPr>
        <w:t xml:space="preserve"> Белоногова Л.Л</w:t>
      </w:r>
      <w:r w:rsidR="00173CE8" w:rsidRPr="00173CE8">
        <w:rPr>
          <w:rFonts w:ascii="Arial" w:eastAsia="Times New Roman" w:hAnsi="Arial" w:cs="Arial"/>
          <w:b/>
          <w:bCs/>
          <w:color w:val="212529"/>
          <w:sz w:val="24"/>
          <w:szCs w:val="24"/>
        </w:rPr>
        <w:t xml:space="preserve">, учитель начальных </w:t>
      </w:r>
      <w:r w:rsidR="002F0735">
        <w:rPr>
          <w:rFonts w:ascii="Arial" w:eastAsia="Times New Roman" w:hAnsi="Arial" w:cs="Arial"/>
          <w:b/>
          <w:bCs/>
          <w:color w:val="212529"/>
          <w:sz w:val="24"/>
          <w:szCs w:val="24"/>
        </w:rPr>
        <w:t xml:space="preserve"> классов, МАОУ Пятковская </w:t>
      </w:r>
      <w:proofErr w:type="spellStart"/>
      <w:r w:rsidR="002F0735">
        <w:rPr>
          <w:rFonts w:ascii="Arial" w:eastAsia="Times New Roman" w:hAnsi="Arial" w:cs="Arial"/>
          <w:b/>
          <w:bCs/>
          <w:color w:val="212529"/>
          <w:sz w:val="24"/>
          <w:szCs w:val="24"/>
        </w:rPr>
        <w:t>сош</w:t>
      </w:r>
      <w:proofErr w:type="spellEnd"/>
      <w:r w:rsidR="002F0735">
        <w:rPr>
          <w:rFonts w:ascii="Arial" w:eastAsia="Times New Roman" w:hAnsi="Arial" w:cs="Arial"/>
          <w:b/>
          <w:bCs/>
          <w:color w:val="212529"/>
          <w:sz w:val="24"/>
          <w:szCs w:val="24"/>
        </w:rPr>
        <w:t xml:space="preserve">, первая </w:t>
      </w:r>
      <w:r w:rsidR="00173CE8" w:rsidRPr="00173CE8">
        <w:rPr>
          <w:rFonts w:ascii="Arial" w:eastAsia="Times New Roman" w:hAnsi="Arial" w:cs="Arial"/>
          <w:b/>
          <w:bCs/>
          <w:color w:val="212529"/>
          <w:sz w:val="24"/>
          <w:szCs w:val="24"/>
        </w:rPr>
        <w:t>квалификационная категория.</w:t>
      </w:r>
    </w:p>
    <w:p w:rsidR="00173CE8" w:rsidRPr="002F0735" w:rsidRDefault="0078016D" w:rsidP="0078016D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b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 xml:space="preserve">                                       </w:t>
      </w:r>
      <w:r w:rsidR="00173CE8" w:rsidRPr="002F0735">
        <w:rPr>
          <w:rFonts w:ascii="Arial" w:eastAsia="Times New Roman" w:hAnsi="Arial" w:cs="Arial"/>
          <w:b/>
          <w:color w:val="212529"/>
          <w:sz w:val="24"/>
          <w:szCs w:val="24"/>
        </w:rPr>
        <w:t>Технологическая карта занятия.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1"/>
        <w:gridCol w:w="6440"/>
      </w:tblGrid>
      <w:tr w:rsidR="00173CE8" w:rsidRPr="00173CE8" w:rsidTr="00173CE8">
        <w:trPr>
          <w:trHeight w:val="19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- повар.</w:t>
            </w:r>
          </w:p>
        </w:tc>
      </w:tr>
      <w:tr w:rsidR="00173CE8" w:rsidRPr="00173CE8" w:rsidTr="00173CE8">
        <w:trPr>
          <w:trHeight w:val="3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учащихся о профессии повар, формирование интереса к его трудовой деятельности.</w:t>
            </w:r>
          </w:p>
        </w:tc>
      </w:tr>
      <w:tr w:rsidR="00173CE8" w:rsidRPr="00173CE8" w:rsidTr="00173CE8">
        <w:trPr>
          <w:trHeight w:val="16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занятия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профессиональными качествами повара, расширить знания детей о профессии повар.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коммуникативные умения, познавательную активность учеников. Расширять кругозор учащихся.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173CE8" w:rsidRPr="00173CE8" w:rsidRDefault="00173CE8" w:rsidP="00173CE8">
            <w:pPr>
              <w:spacing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уважение к труду повара; доброжелательные отношения друг к другу при работе в паре, группе.</w:t>
            </w:r>
          </w:p>
        </w:tc>
      </w:tr>
      <w:tr w:rsidR="00173CE8" w:rsidRPr="00173CE8" w:rsidTr="00173CE8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технологии, приёмы, методы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активных методов обучения реализуется на занятии через </w:t>
            </w:r>
            <w:r w:rsidRPr="002F0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интеллектуальные игры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2F0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загадки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и дидактические игры «Бюро находок», «Одень шеф-повара». Игра – это один из эффективных методов в начальной школе, который помогает поддерживать познавательную активность учеников на протяжении всего занятия, уточнять имеющиеся знания и расширять кругозор учеников.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Такой прием технологии критического мышления, как активизирующий </w:t>
            </w:r>
            <w:proofErr w:type="spellStart"/>
            <w:r w:rsidRPr="002F0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опросник-игра</w:t>
            </w:r>
            <w:proofErr w:type="spellEnd"/>
            <w:r w:rsidRPr="002F0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2F0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Верю-не</w:t>
            </w:r>
            <w:proofErr w:type="spellEnd"/>
            <w:r w:rsidRPr="002F0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верю»,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 на вызов у учащихся уже имеющихся знаний о профессии повар, мотивацию и активизацию учащихся, а также используется с целью создания проблемной ситуации на уроке. Использование </w:t>
            </w:r>
            <w:proofErr w:type="spellStart"/>
            <w:r w:rsidRPr="002F0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синквейна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этапе самостоятельной творческой работы помогает организовать данный этап продуктивно, обобщить знания учащихся, применить в нестандартной ситуации и способствует формированию собственного отношения к профессии повар.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приёма технологии смыслового чтения «Выделение главного» направлено на открытие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новых знаний.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приемов и методов оправданно тем, что для учащихся начальной школы очень важна смена видов деятельности для поддержания устойчивого интереса на протяжении всего занятия.</w:t>
            </w:r>
          </w:p>
        </w:tc>
      </w:tr>
      <w:tr w:rsidR="00173CE8" w:rsidRPr="00173CE8" w:rsidTr="00173CE8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Планируемые 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российской гражданской идентичности, чувства гордости за свою Родину;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своей этнической и национальной принадлежности;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целостного, социально-ориентированного взгляда на мир.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цель своей деятельности, формулировать учебные задачи как шаги достижения поставленной цели деятельности;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высказывать своё предположение на основе работы с материалом;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по предложенному учителем плану.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обобщения; установления причинно-следственных связей, построения рассуждений;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смыслового чтения текстов в соответствии с целями и задачами;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извлекать необходимую информацию из текста;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в результате совместной работы класса и учителя;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построение речевого высказывания в соответствии с задачами коммуникации;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и понимать речь других;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в группе, в паре; выполнять различные роли (лидера, исполнителя).</w:t>
            </w:r>
          </w:p>
        </w:tc>
      </w:tr>
      <w:tr w:rsidR="00173CE8" w:rsidRPr="00173CE8" w:rsidTr="00173CE8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Формы организации познавательной деятельности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 фронтальная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 парная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 групповая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индивидуальная</w:t>
            </w:r>
          </w:p>
        </w:tc>
      </w:tr>
      <w:tr w:rsidR="00173CE8" w:rsidRPr="00173CE8" w:rsidTr="00173CE8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и материалы к занятию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614B4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116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14B4A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нтерактивная доска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-презентация,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-карточки </w:t>
            </w:r>
            <w:r w:rsidR="00F116E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с заданиями к игре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», «Бюро находок»,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«Верю - не верю»,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-текст о расстегае,</w:t>
            </w:r>
          </w:p>
          <w:p w:rsid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-вспомогательная карточка со структурой 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F5F39" w:rsidRPr="00173CE8" w:rsidRDefault="00CF5F39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толковые словари</w:t>
            </w:r>
          </w:p>
        </w:tc>
      </w:tr>
      <w:tr w:rsidR="00173CE8" w:rsidRPr="00173CE8" w:rsidTr="00173CE8">
        <w:trPr>
          <w:trHeight w:val="40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математика, литературное чтение.</w:t>
            </w:r>
          </w:p>
        </w:tc>
      </w:tr>
    </w:tbl>
    <w:p w:rsidR="00173CE8" w:rsidRPr="002F0735" w:rsidRDefault="00173CE8" w:rsidP="00173CE8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color w:val="212529"/>
          <w:sz w:val="24"/>
          <w:szCs w:val="24"/>
        </w:rPr>
      </w:pPr>
      <w:r w:rsidRPr="002F0735">
        <w:rPr>
          <w:rFonts w:ascii="Arial" w:eastAsia="Times New Roman" w:hAnsi="Arial" w:cs="Arial"/>
          <w:b/>
          <w:color w:val="212529"/>
          <w:sz w:val="24"/>
          <w:szCs w:val="24"/>
        </w:rPr>
        <w:t>Структура занятия:</w:t>
      </w:r>
    </w:p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73CE8">
        <w:rPr>
          <w:rFonts w:ascii="Arial" w:eastAsia="Times New Roman" w:hAnsi="Arial" w:cs="Arial"/>
          <w:color w:val="212529"/>
          <w:sz w:val="24"/>
          <w:szCs w:val="24"/>
        </w:rPr>
        <w:t>1. Самоопределение к деятельности.</w:t>
      </w:r>
    </w:p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73CE8">
        <w:rPr>
          <w:rFonts w:ascii="Arial" w:eastAsia="Times New Roman" w:hAnsi="Arial" w:cs="Arial"/>
          <w:color w:val="212529"/>
          <w:sz w:val="24"/>
          <w:szCs w:val="24"/>
        </w:rPr>
        <w:t>2.Актуализация знаний.</w:t>
      </w:r>
    </w:p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73CE8">
        <w:rPr>
          <w:rFonts w:ascii="Arial" w:eastAsia="Times New Roman" w:hAnsi="Arial" w:cs="Arial"/>
          <w:color w:val="212529"/>
          <w:sz w:val="24"/>
          <w:szCs w:val="24"/>
        </w:rPr>
        <w:t>3.Мотивация учебной деятельности. Постановка проблемы.</w:t>
      </w:r>
    </w:p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73CE8">
        <w:rPr>
          <w:rFonts w:ascii="Arial" w:eastAsia="Times New Roman" w:hAnsi="Arial" w:cs="Arial"/>
          <w:color w:val="212529"/>
          <w:sz w:val="24"/>
          <w:szCs w:val="24"/>
        </w:rPr>
        <w:t>4.Целеполагание.</w:t>
      </w:r>
    </w:p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73CE8">
        <w:rPr>
          <w:rFonts w:ascii="Arial" w:eastAsia="Times New Roman" w:hAnsi="Arial" w:cs="Arial"/>
          <w:color w:val="212529"/>
          <w:sz w:val="24"/>
          <w:szCs w:val="24"/>
        </w:rPr>
        <w:t>5.Открытие новых знаний.</w:t>
      </w:r>
    </w:p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173CE8">
        <w:rPr>
          <w:rFonts w:ascii="Arial" w:eastAsia="Times New Roman" w:hAnsi="Arial" w:cs="Arial"/>
          <w:color w:val="212529"/>
          <w:sz w:val="24"/>
          <w:szCs w:val="24"/>
        </w:rPr>
        <w:lastRenderedPageBreak/>
        <w:t>Физминутка</w:t>
      </w:r>
      <w:proofErr w:type="spellEnd"/>
    </w:p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73CE8">
        <w:rPr>
          <w:rFonts w:ascii="Arial" w:eastAsia="Times New Roman" w:hAnsi="Arial" w:cs="Arial"/>
          <w:color w:val="212529"/>
          <w:sz w:val="24"/>
          <w:szCs w:val="24"/>
        </w:rPr>
        <w:t>6.Самостоятельная творческая работа.</w:t>
      </w:r>
    </w:p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73CE8">
        <w:rPr>
          <w:rFonts w:ascii="Arial" w:eastAsia="Times New Roman" w:hAnsi="Arial" w:cs="Arial"/>
          <w:color w:val="212529"/>
          <w:sz w:val="24"/>
          <w:szCs w:val="24"/>
        </w:rPr>
        <w:t>7.Рефлексия.</w:t>
      </w:r>
    </w:p>
    <w:p w:rsidR="00173CE8" w:rsidRPr="002F0735" w:rsidRDefault="00173CE8" w:rsidP="00173CE8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color w:val="212529"/>
          <w:sz w:val="24"/>
          <w:szCs w:val="24"/>
        </w:rPr>
      </w:pPr>
      <w:r w:rsidRPr="002F0735">
        <w:rPr>
          <w:rFonts w:ascii="Arial" w:eastAsia="Times New Roman" w:hAnsi="Arial" w:cs="Arial"/>
          <w:b/>
          <w:color w:val="212529"/>
          <w:sz w:val="24"/>
          <w:szCs w:val="24"/>
        </w:rPr>
        <w:t>Содержание занятия: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4"/>
        <w:gridCol w:w="2413"/>
        <w:gridCol w:w="2287"/>
        <w:gridCol w:w="2787"/>
      </w:tblGrid>
      <w:tr w:rsidR="00173CE8" w:rsidRPr="00173CE8" w:rsidTr="00173CE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173CE8" w:rsidRPr="00173CE8" w:rsidTr="0074727E">
        <w:trPr>
          <w:trHeight w:val="1827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1.Эмоциональный настрой.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к деятельности.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489" w:rsidRDefault="00747489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489" w:rsidRDefault="00747489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489" w:rsidRDefault="00747489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489" w:rsidRDefault="00747489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489" w:rsidRDefault="00747489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489" w:rsidRDefault="00747489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489" w:rsidRDefault="00747489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приветствует класс.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-Прозвенел уже звонок-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все повернитесь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 другу улыбнитесь.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Улыбнитесь мне, друзья,</w:t>
            </w:r>
            <w:r w:rsidR="00614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повернитесь к гостям, улыбнитесь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и садитесь на места.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 Чтобы определить тему занятия, я предлагаю вам поиграть в интеллектуальную игру </w:t>
            </w: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Филворд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 Вам нужно найти 5 слов, соединяя последовательно буквы по горизонтали или вертикали.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(Приложение 1)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489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-Что называют эти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слова?</w:t>
            </w:r>
            <w:r w:rsidR="00614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-По какой теме будем сегодня работать?</w:t>
            </w:r>
          </w:p>
          <w:p w:rsidR="00614B4A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-Для того</w:t>
            </w:r>
            <w:proofErr w:type="gram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определить о какой профессии пойдёт речь на занятии, </w:t>
            </w:r>
            <w:r w:rsidR="00614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отгадайте загадки. </w:t>
            </w:r>
          </w:p>
          <w:p w:rsidR="00173CE8" w:rsidRDefault="00614B4A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1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(Приложение 2</w:t>
            </w:r>
            <w:r w:rsidR="00173CE8"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703B3" w:rsidRPr="001703B3" w:rsidRDefault="001703B3" w:rsidP="001703B3">
            <w:pPr>
              <w:rPr>
                <w:sz w:val="24"/>
                <w:szCs w:val="24"/>
              </w:rPr>
            </w:pPr>
            <w:r w:rsidRPr="001703B3">
              <w:rPr>
                <w:sz w:val="24"/>
                <w:szCs w:val="24"/>
              </w:rPr>
              <w:t xml:space="preserve">1) Скажи, кто так вкусно </w:t>
            </w:r>
          </w:p>
          <w:p w:rsidR="001703B3" w:rsidRPr="001703B3" w:rsidRDefault="001703B3" w:rsidP="001703B3">
            <w:pPr>
              <w:rPr>
                <w:sz w:val="24"/>
                <w:szCs w:val="24"/>
              </w:rPr>
            </w:pPr>
            <w:r w:rsidRPr="001703B3">
              <w:rPr>
                <w:sz w:val="24"/>
                <w:szCs w:val="24"/>
              </w:rPr>
              <w:t>Готовит щи капустные,</w:t>
            </w:r>
          </w:p>
          <w:p w:rsidR="001703B3" w:rsidRPr="001703B3" w:rsidRDefault="001703B3" w:rsidP="001703B3">
            <w:pPr>
              <w:rPr>
                <w:sz w:val="24"/>
                <w:szCs w:val="24"/>
              </w:rPr>
            </w:pPr>
            <w:r w:rsidRPr="001703B3">
              <w:rPr>
                <w:sz w:val="24"/>
                <w:szCs w:val="24"/>
              </w:rPr>
              <w:t xml:space="preserve">Пахучие котлеты, </w:t>
            </w:r>
          </w:p>
          <w:p w:rsidR="001703B3" w:rsidRPr="001703B3" w:rsidRDefault="001703B3" w:rsidP="001703B3">
            <w:pPr>
              <w:rPr>
                <w:sz w:val="24"/>
                <w:szCs w:val="24"/>
              </w:rPr>
            </w:pPr>
            <w:r w:rsidRPr="001703B3">
              <w:rPr>
                <w:sz w:val="24"/>
                <w:szCs w:val="24"/>
              </w:rPr>
              <w:t>Салаты, винегреты,</w:t>
            </w:r>
          </w:p>
          <w:p w:rsidR="001703B3" w:rsidRPr="001703B3" w:rsidRDefault="001703B3" w:rsidP="001703B3">
            <w:pPr>
              <w:rPr>
                <w:sz w:val="24"/>
                <w:szCs w:val="24"/>
              </w:rPr>
            </w:pPr>
            <w:r w:rsidRPr="001703B3">
              <w:rPr>
                <w:sz w:val="24"/>
                <w:szCs w:val="24"/>
              </w:rPr>
              <w:t>Все завтраки, обеды</w:t>
            </w:r>
            <w:proofErr w:type="gramStart"/>
            <w:r w:rsidRPr="001703B3">
              <w:rPr>
                <w:sz w:val="24"/>
                <w:szCs w:val="24"/>
              </w:rPr>
              <w:t>? (…..)</w:t>
            </w:r>
            <w:proofErr w:type="gramEnd"/>
          </w:p>
          <w:p w:rsidR="001703B3" w:rsidRPr="001703B3" w:rsidRDefault="001703B3" w:rsidP="001703B3">
            <w:pPr>
              <w:rPr>
                <w:sz w:val="24"/>
                <w:szCs w:val="24"/>
              </w:rPr>
            </w:pPr>
            <w:r w:rsidRPr="001703B3">
              <w:rPr>
                <w:sz w:val="24"/>
                <w:szCs w:val="24"/>
              </w:rPr>
              <w:t>2)  Он у плиты творит,</w:t>
            </w:r>
          </w:p>
          <w:p w:rsidR="001703B3" w:rsidRPr="001703B3" w:rsidRDefault="001703B3" w:rsidP="001703B3">
            <w:pPr>
              <w:rPr>
                <w:sz w:val="24"/>
                <w:szCs w:val="24"/>
              </w:rPr>
            </w:pPr>
            <w:r w:rsidRPr="001703B3">
              <w:rPr>
                <w:sz w:val="24"/>
                <w:szCs w:val="24"/>
              </w:rPr>
              <w:t>Как на крыльях он парит.</w:t>
            </w:r>
          </w:p>
          <w:p w:rsidR="001703B3" w:rsidRPr="001703B3" w:rsidRDefault="001703B3" w:rsidP="001703B3">
            <w:pPr>
              <w:rPr>
                <w:sz w:val="24"/>
                <w:szCs w:val="24"/>
              </w:rPr>
            </w:pPr>
            <w:r w:rsidRPr="001703B3">
              <w:rPr>
                <w:sz w:val="24"/>
                <w:szCs w:val="24"/>
              </w:rPr>
              <w:t>Все бурлит вокруг него,</w:t>
            </w:r>
          </w:p>
          <w:p w:rsidR="001703B3" w:rsidRDefault="001703B3" w:rsidP="001703B3">
            <w:pPr>
              <w:rPr>
                <w:sz w:val="28"/>
                <w:szCs w:val="28"/>
              </w:rPr>
            </w:pPr>
            <w:r w:rsidRPr="001703B3">
              <w:rPr>
                <w:sz w:val="24"/>
                <w:szCs w:val="24"/>
              </w:rPr>
              <w:t>Кухня- кузница</w:t>
            </w:r>
            <w:r>
              <w:rPr>
                <w:sz w:val="28"/>
                <w:szCs w:val="28"/>
              </w:rPr>
              <w:t xml:space="preserve"> </w:t>
            </w:r>
            <w:r w:rsidRPr="001703B3">
              <w:rPr>
                <w:sz w:val="24"/>
                <w:szCs w:val="24"/>
              </w:rPr>
              <w:t>его</w:t>
            </w:r>
            <w:proofErr w:type="gramStart"/>
            <w:r w:rsidRPr="001703B3"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(….)</w:t>
            </w:r>
          </w:p>
          <w:p w:rsidR="00173CE8" w:rsidRPr="00173CE8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-Про какую профессию пойдёт речь на занятии?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Улыбаются соседу по парте,</w:t>
            </w:r>
            <w:r w:rsidR="00614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гостям и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учителю.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работают в паре. Находят в 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филворде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слов.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разгаданные слова:</w:t>
            </w:r>
          </w:p>
          <w:p w:rsidR="00614B4A" w:rsidRDefault="00614B4A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маляр,  моряк, врач, столяр, лесник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</w:t>
            </w:r>
            <w:proofErr w:type="spellEnd"/>
            <w:proofErr w:type="gramEnd"/>
          </w:p>
          <w:p w:rsidR="00614B4A" w:rsidRDefault="00614B4A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Отвечают: «Профессии людей».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Разгадывают </w:t>
            </w:r>
            <w:r w:rsidR="00614B4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</w:t>
            </w:r>
            <w:proofErr w:type="gramStart"/>
            <w:r w:rsidR="00614B4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организована фронтально).</w:t>
            </w:r>
            <w:r w:rsidR="00F11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  <w:p w:rsidR="00614B4A" w:rsidRDefault="00614B4A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тему занятия </w:t>
            </w: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«Профессия – повар».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в паре; выполнять различные роли (лидера, исполнителя),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слушать собеседника и вести диалог,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построение речевого высказывания.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по предложенному учителем плану.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логическими действиями анализа, обобщения,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в результате совместной работы класса и учителя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целостного, социально-ориентированного взгляда на мир.</w:t>
            </w:r>
          </w:p>
        </w:tc>
      </w:tr>
      <w:tr w:rsidR="00173CE8" w:rsidRPr="00173CE8" w:rsidTr="00173CE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2.Актуализация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 w:rsidR="001703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объясните, кто такой повар?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лексическое значение слова.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построение речевого высказывания</w:t>
            </w:r>
          </w:p>
        </w:tc>
      </w:tr>
      <w:tr w:rsidR="00173CE8" w:rsidRPr="00173CE8" w:rsidTr="00173CE8">
        <w:trPr>
          <w:trHeight w:val="162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3.Мотивация учебной деятельности. Постановка проблемы.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165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-Я предлагаю вам самостоятельно ответить на вопросы </w:t>
            </w: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игры «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Верю-не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верю», 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выяснить, что ещё вам известно про эту профессию.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(Приложение 3)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 выясняет, какой ответ дети выбрали на каждое из пяти утверждений.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 столкнуть два мнения по каждому из утверждений.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-Кто по-другому ответил на данное утверждение?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-Мнения разделились по каждому утверждению. Возникла</w:t>
            </w: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проблема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, кто же прав?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отвечают на вопросы </w:t>
            </w:r>
            <w:proofErr w:type="gram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активизирующего</w:t>
            </w:r>
            <w:proofErr w:type="gram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опросника-игры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Верю-не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верю».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зачитывают разные ответы на каждое утверждение.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высказывать своё предположение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признавать различные точки зрения и право каждого иметь и излагать своё мнение.</w:t>
            </w:r>
          </w:p>
        </w:tc>
      </w:tr>
      <w:tr w:rsidR="00173CE8" w:rsidRPr="00173CE8" w:rsidTr="00173CE8">
        <w:trPr>
          <w:trHeight w:val="444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4.Целеполагание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 какие вопросы вы захотели получить ответы?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с опорой на 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формулируют вопросы, т. е. формулируют цели занятия.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1.Носит ли повар китель?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2.Нужна ли повару в работе кисть?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3.Что такое расстегай?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4.Должен ли повар хорошо знать математику?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Повар–творческая</w:t>
            </w:r>
            <w:proofErr w:type="gram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профессия?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Регулятивные: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цель своей деятельности, формулировать учебные задачи как шаги достижения поставленной цели деятельности</w:t>
            </w:r>
          </w:p>
        </w:tc>
      </w:tr>
      <w:tr w:rsidR="00173CE8" w:rsidRPr="00173CE8" w:rsidTr="00ED7B15">
        <w:trPr>
          <w:trHeight w:val="2678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5.Открытие новых знаний.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B3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03B3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4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B2720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74727E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108" w:rsidRPr="00173CE8" w:rsidRDefault="00993108" w:rsidP="0099310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173CE8" w:rsidRPr="00173CE8" w:rsidRDefault="0099310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0F3B51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7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-На какой первый вопрос мы получим ответ?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-Чтобы ответить на вопрос, оденем шеф-повара.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Выясняет, что такое китель, предлагает найти в толковом словаре лексическое значение слова.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-Сравните китель военного с одеждой повара.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-Кто такой шеф-повар?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к нему относится младший персонал?</w:t>
            </w:r>
          </w:p>
          <w:p w:rsidR="001B2720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-Внутри любой ресторан или столовую можно сравнить с армией, где все подчиняются шеф-повару, т.е. старшему по званию.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случайно его одежда по-военному называется «китель». Он характерен традиционным кроем – воротник-стойка, двубортная застёжка, окантованные рельефы. На голове – высокий колпак, отделанный драпировкой. Этот образ пришёл к нам из далёкого прошлого, точно так выглядели королевские повара.</w:t>
            </w:r>
          </w:p>
          <w:p w:rsidR="001B2720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-Итак, какой ответ вы дадите на 1 вопрос?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Формулируют вопрос: «Повар носит китель?»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В </w:t>
            </w: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игре «Одень повара» 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униформу данной профессии.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толковым словарем.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Сравнивают, находят сходство.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B7498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Делают вывод. Корректируют ответ на 1 утверждение в </w:t>
            </w:r>
            <w:r w:rsidR="00B749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Регулятивные: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высказывать своё предположение на основе работы с материалом,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аргументировать свою точку зрения и оценку событий Познавательные: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обобщения;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в результате совместной работы класса и учителя.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слушать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собеседника и вести диалог.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российской гражданской идентичности</w:t>
            </w:r>
          </w:p>
        </w:tc>
      </w:tr>
      <w:tr w:rsidR="00173CE8" w:rsidRPr="00173CE8" w:rsidTr="00173C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E8" w:rsidRPr="00173CE8" w:rsidRDefault="00173CE8" w:rsidP="0017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-Сформулируйте 2 вопрос, о чём вам захотелось узнать?</w:t>
            </w:r>
          </w:p>
          <w:p w:rsidR="0078016D" w:rsidRPr="00173CE8" w:rsidRDefault="0078016D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еще нужно повару на кухне, какие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F5F39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-Сыграем в </w:t>
            </w: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игру «Бюро находок». 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Объясните, кто догадался, что вам надо найти? </w:t>
            </w:r>
          </w:p>
          <w:p w:rsidR="00173CE8" w:rsidRPr="00173CE8" w:rsidRDefault="00CF5F39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(Приложение 4</w:t>
            </w:r>
            <w:r w:rsidR="00173CE8"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73CE8" w:rsidRPr="00173CE8" w:rsidRDefault="00B74986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.Слайсер </w:t>
            </w:r>
            <w:proofErr w:type="gramStart"/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тончайшей нарезки продуктов (сыра, колбасы, рыбы…) </w:t>
            </w:r>
            <w:proofErr w:type="spellStart"/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Слайсеры</w:t>
            </w:r>
            <w:proofErr w:type="spellEnd"/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используют в разных цехах профессиональной </w:t>
            </w:r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кухни.</w:t>
            </w:r>
          </w:p>
          <w:p w:rsidR="00173CE8" w:rsidRPr="00173CE8" w:rsidRDefault="00B74986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.Миксер взбивает, соединяет продукты в однородную массу.</w:t>
            </w:r>
          </w:p>
          <w:p w:rsidR="00173CE8" w:rsidRPr="00173CE8" w:rsidRDefault="00B74986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.Весы для взвешивания продуктов.</w:t>
            </w:r>
          </w:p>
          <w:p w:rsidR="00173CE8" w:rsidRPr="00173CE8" w:rsidRDefault="00B74986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.Кулинарная кисть, чтобы смазывать кондитерские изделия.</w:t>
            </w:r>
          </w:p>
          <w:p w:rsidR="00173CE8" w:rsidRPr="00173CE8" w:rsidRDefault="00B74986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.Нож для пиццы.</w:t>
            </w:r>
          </w:p>
          <w:p w:rsidR="00173CE8" w:rsidRPr="00173CE8" w:rsidRDefault="00173CE8" w:rsidP="001B272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-Что ответите на 2 вопрос: «Нужна ли </w:t>
            </w:r>
            <w:r w:rsidR="0074727E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повару в работе кисть?»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опорой на </w:t>
            </w:r>
            <w:r w:rsidR="00B74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вопрос: «Нужна ли повару в работе кисть?»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-Найти надо инструменты повара.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</w:t>
            </w:r>
            <w:r w:rsidR="0074727E">
              <w:rPr>
                <w:rFonts w:ascii="Times New Roman" w:eastAsia="Times New Roman" w:hAnsi="Times New Roman" w:cs="Times New Roman"/>
                <w:sz w:val="24"/>
                <w:szCs w:val="24"/>
              </w:rPr>
              <w:t>т самостоятельно в группе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, затем проверка.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проверке выслушиваются ответы. Учащиеся называют инструмент</w:t>
            </w:r>
            <w:r w:rsidR="001B272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повара, его назначение. При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затруднении на помощь приходит класс или учитель.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B7498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вопрос, делают вывод.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логическими действиями анализа, синтеза, обобщения.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строить высказывание,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других.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целостного, социально-ориентированного взгляда на мир.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 оценивать учебные действия в соответствии с поставленной задачей и условиями её реализации</w:t>
            </w:r>
          </w:p>
        </w:tc>
      </w:tr>
      <w:tr w:rsidR="00173CE8" w:rsidRPr="00173CE8" w:rsidTr="00173C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E8" w:rsidRPr="00173CE8" w:rsidRDefault="00173CE8" w:rsidP="0017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-О чём ещё вы хотели узнать на занятии?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-Ответ найдёте, поработав с текстом.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-Что же такое расстегай, как поняли?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-Чем необычен пирожок расстегай?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 пирожки стали готовить из остатков еды. Очень часто в домах оставались от обедов и ужинов рыбные или мясные куски, которые и использовали для начинок пирогов.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Чаще всего расстегаи готовили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 остатков осетровых рыб, блюда </w:t>
            </w:r>
            <w:proofErr w:type="gram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были в меню в зажиточных домах почти ежедневно. В более скромных по достатку семьях расстегаи готовили из остатков каш, капусты, овощей, картошки, грибов.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Подавали расстегаи к различным супам и похлебкам. Например, рыбные пирожки к ухе, мясные – к бульону. Они не только подчеркивали вкус блюда, но и делали его более сытным. </w:t>
            </w:r>
          </w:p>
          <w:p w:rsidR="00173CE8" w:rsidRPr="00173CE8" w:rsidRDefault="0099310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 теперь ответите на </w:t>
            </w:r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вопрос: «Что такое расстегай?»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Перечисляет продукты:</w:t>
            </w:r>
            <w:r w:rsidR="0078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мука, свёкла, мясо, репа, рыба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, соль, конфета</w:t>
            </w:r>
            <w:proofErr w:type="gram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016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8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вода, дрожжи, апельсин, растительное масло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-Что такое расстегай?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самостоятельно читают текст и подчёркивают ответ на вопрос, затем отвечают: «Что такое расстегай?»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(Прило</w:t>
            </w:r>
            <w:r w:rsidR="00910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жение 5</w:t>
            </w: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Делают вывод, </w:t>
            </w:r>
            <w:r w:rsidR="009102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пользуясь приложением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анализируют самостоятельно: если продукт берут для приготовления расстегая – хлопают, не берут–приседают.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смыслового чтения текстов в соответствии с целями и задачами;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извлекать необходимую информацию из текста;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 оценивать учебные действия в соответствии с поставленной задачей и условиями её реализации</w:t>
            </w:r>
          </w:p>
        </w:tc>
      </w:tr>
      <w:tr w:rsidR="00173CE8" w:rsidRPr="00173CE8" w:rsidTr="00173C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E8" w:rsidRPr="00173CE8" w:rsidRDefault="00173CE8" w:rsidP="0017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-Какое следующее открытие хотите сделать?</w:t>
            </w:r>
          </w:p>
          <w:p w:rsid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-Предлагаю </w:t>
            </w:r>
            <w:r w:rsidR="005B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послушать такой </w:t>
            </w:r>
            <w:r w:rsidR="005B3F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рецепт.  Для приготовления фруктового салата на три порции необходимо взять</w:t>
            </w:r>
            <w:proofErr w:type="gramStart"/>
            <w:r w:rsidR="005B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5B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киви-150 г, манго-210 г, папайи-180г, миндальных орехов- 60г. Сколько граммов каждого ингредиента  нужно взять для приготовления  20 порций</w:t>
            </w:r>
            <w:proofErr w:type="gramStart"/>
            <w:r w:rsidR="005B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5B3FB7" w:rsidRPr="00173CE8" w:rsidRDefault="005B3FB7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считаете, для того чтобы приготовить такой салат. Нужно знать повару математику?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-К какому выводу вы пришли: «Нужна ли повару математика?»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-Повару нужно хорошо знать математику?</w:t>
            </w:r>
          </w:p>
          <w:p w:rsidR="00173CE8" w:rsidRPr="00173CE8" w:rsidRDefault="00173CE8" w:rsidP="005B3FB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Уче</w:t>
            </w:r>
            <w:r w:rsidR="005B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 отвечают на вопросы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делают вывод, что повару важно изучать математику.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установления причинно-следственных связей, построения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рассуждений;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в результате совместной работы класса и учителя;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CE8" w:rsidRPr="00173CE8" w:rsidTr="00173C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E8" w:rsidRPr="00173CE8" w:rsidRDefault="00173CE8" w:rsidP="0017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-Сформулируйте последнее открытие.</w:t>
            </w:r>
          </w:p>
          <w:p w:rsidR="005B3FB7" w:rsidRDefault="00173CE8" w:rsidP="005B3FB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3FB7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слайд.</w:t>
            </w:r>
          </w:p>
          <w:p w:rsidR="0078016D" w:rsidRDefault="0078016D" w:rsidP="005B3FB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 чем заключается творчество повара?</w:t>
            </w:r>
          </w:p>
          <w:p w:rsidR="00D20928" w:rsidRPr="00173CE8" w:rsidRDefault="00D20928" w:rsidP="005B3FB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 приготовлении и оформлении различных блюд повару нужно творчество. Значит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человек? (Творческий)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-Повар – творческая профессия?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D02B85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</w:t>
            </w:r>
            <w:r w:rsidR="00173CE8"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и делают открытие, что повар – очень творческая профессия.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и понимать речь других,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аргументировать свою точку зрения и оценку событий.</w:t>
            </w:r>
          </w:p>
        </w:tc>
      </w:tr>
      <w:tr w:rsidR="00173CE8" w:rsidRPr="00173CE8" w:rsidTr="00173CE8">
        <w:trPr>
          <w:trHeight w:val="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6.Самостоятельная творческая работа</w:t>
            </w:r>
          </w:p>
          <w:p w:rsidR="00173CE8" w:rsidRPr="00173CE8" w:rsidRDefault="00173CE8" w:rsidP="00173CE8">
            <w:pPr>
              <w:spacing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-В честь повара вы составите </w:t>
            </w:r>
            <w:proofErr w:type="spellStart"/>
            <w:r w:rsidR="00910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синквейн</w:t>
            </w:r>
            <w:proofErr w:type="spellEnd"/>
            <w:r w:rsidR="00910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(Приложение 6</w:t>
            </w:r>
            <w:r w:rsidRPr="00173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-Поварам будет приятно услышать </w:t>
            </w:r>
            <w:proofErr w:type="gram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ваши</w:t>
            </w:r>
            <w:proofErr w:type="gram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На вспомогательных карточка</w:t>
            </w:r>
            <w:proofErr w:type="gram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910216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работают в группах по 4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9102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Составляют </w:t>
            </w:r>
            <w:proofErr w:type="spell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поваре.</w:t>
            </w:r>
          </w:p>
          <w:p w:rsidR="00173CE8" w:rsidRPr="00173CE8" w:rsidRDefault="00173CE8" w:rsidP="00173CE8">
            <w:pPr>
              <w:spacing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ответы.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в группе,</w:t>
            </w:r>
          </w:p>
          <w:p w:rsidR="00173CE8" w:rsidRPr="00173CE8" w:rsidRDefault="00173CE8" w:rsidP="00173CE8">
            <w:pPr>
              <w:spacing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</w:tr>
      <w:tr w:rsidR="00173CE8" w:rsidRPr="00173CE8" w:rsidTr="00173CE8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7.Рефлексия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 w:rsidR="000F3B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-О заслугах военных, летчиков, музыкантов, писателей говорят очень часто, а о повседневных профессиях, которые делают нашу жизнь комфортной ежедневно, крайне редко.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 такой профессии можно отнести и профессию повара.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что сегодня было для вас открытием о совершенно, казалось бы, знакомой профессии повар?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-Профессия </w:t>
            </w:r>
            <w:proofErr w:type="gramStart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нужная</w:t>
            </w:r>
            <w:proofErr w:type="gramEnd"/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без неё человечество не может обойтись. Как ежедневно вы можете подчёркивать </w:t>
            </w: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важность их труда?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-20 октября повара отмечают свой профессиональный праздник. Поздравляйте их с профессиональным праздником в этот день.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за работу.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дают ответ о своих открытиях в знакомой профессии повара: об униформе, качествах повара.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-Благодарить.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российской гражданской идентичности, чувства гордости за свою Родину;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своей этнической и национальной принадлежности,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целостного, социально-ориентированного взгляда на мир.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в результате совместной работы класса и учителя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73CE8" w:rsidRPr="00173CE8" w:rsidRDefault="00173CE8" w:rsidP="00173CE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E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построение речевого высказывания в соответствии с задачами коммуникации</w:t>
            </w:r>
          </w:p>
        </w:tc>
      </w:tr>
    </w:tbl>
    <w:p w:rsidR="00173CE8" w:rsidRPr="00173CE8" w:rsidRDefault="00173CE8" w:rsidP="00173C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173CE8">
        <w:rPr>
          <w:rFonts w:ascii="Arial" w:eastAsia="Times New Roman" w:hAnsi="Arial" w:cs="Arial"/>
          <w:color w:val="212529"/>
          <w:sz w:val="24"/>
          <w:szCs w:val="24"/>
        </w:rPr>
        <w:lastRenderedPageBreak/>
        <w:br/>
      </w:r>
    </w:p>
    <w:p w:rsidR="00FB1C64" w:rsidRDefault="00FB1C64"/>
    <w:sectPr w:rsidR="00FB1C64" w:rsidSect="00AB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CE8"/>
    <w:rsid w:val="000D583C"/>
    <w:rsid w:val="000F3B51"/>
    <w:rsid w:val="00116CF0"/>
    <w:rsid w:val="001703B3"/>
    <w:rsid w:val="00173CE8"/>
    <w:rsid w:val="001B2720"/>
    <w:rsid w:val="002F0735"/>
    <w:rsid w:val="004360E6"/>
    <w:rsid w:val="005B3FB7"/>
    <w:rsid w:val="00614B4A"/>
    <w:rsid w:val="0074727E"/>
    <w:rsid w:val="00747489"/>
    <w:rsid w:val="0078016D"/>
    <w:rsid w:val="00910216"/>
    <w:rsid w:val="009700BD"/>
    <w:rsid w:val="00993108"/>
    <w:rsid w:val="009A2EA8"/>
    <w:rsid w:val="00A0423F"/>
    <w:rsid w:val="00A05797"/>
    <w:rsid w:val="00AB3E7D"/>
    <w:rsid w:val="00B74986"/>
    <w:rsid w:val="00CF5F39"/>
    <w:rsid w:val="00D02B85"/>
    <w:rsid w:val="00D20928"/>
    <w:rsid w:val="00D36B27"/>
    <w:rsid w:val="00D7143E"/>
    <w:rsid w:val="00ED7B15"/>
    <w:rsid w:val="00F116ED"/>
    <w:rsid w:val="00FB1C64"/>
    <w:rsid w:val="00FB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3C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14</cp:revision>
  <dcterms:created xsi:type="dcterms:W3CDTF">2024-12-04T15:58:00Z</dcterms:created>
  <dcterms:modified xsi:type="dcterms:W3CDTF">2024-12-16T11:43:00Z</dcterms:modified>
</cp:coreProperties>
</file>